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120"/>
      </w:pPr>
      <w:r>
        <w:rPr>
          <w:b/>
          <w:bCs/>
          <w:color w:val="1B3A5B"/>
          <w:sz w:val="36"/>
          <w:szCs w:val="36"/>
        </w:rPr>
        <w:t xml:space="preserve">Contrat de location de véhicule</w:t>
      </w:r>
    </w:p>
    <w:p>
      <w:pPr>
        <w:spacing w:after="100"/>
      </w:pPr>
      <w:r>
        <w:rPr>
          <w:b/>
          <w:bCs/>
          <w:i w:val="false"/>
          <w:iCs w:val="false"/>
          <w:color w:val="333333"/>
          <w:sz w:val="21"/>
          <w:szCs w:val="21"/>
        </w:rPr>
        <w:t xml:space="preserve">Entre les soussignés :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Le loueur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Société / Agence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Adresse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N° d'identification de l'entreprise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Téléphone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Email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Le locataire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Nom et prénom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Adresse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N° de permis de conduire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Date de délivrance du permis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Téléphone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Véhicule loué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10"/>
        <w:gridCol w:w="6016"/>
      </w:tblGrid>
      <w:tr>
        <w:tc>
          <w:tcPr>
            <w:tcW w:type="dxa" w:w="301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Marque et modèle</w:t>
            </w:r>
          </w:p>
        </w:tc>
        <w:tc>
          <w:tcPr>
            <w:tcW w:type="dxa" w:w="601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1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Immatriculation</w:t>
            </w:r>
          </w:p>
        </w:tc>
        <w:tc>
          <w:tcPr>
            <w:tcW w:type="dxa" w:w="601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1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Kilométrage au départ</w:t>
            </w:r>
          </w:p>
        </w:tc>
        <w:tc>
          <w:tcPr>
            <w:tcW w:type="dxa" w:w="601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1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Carburant</w:t>
            </w:r>
          </w:p>
        </w:tc>
        <w:tc>
          <w:tcPr>
            <w:tcW w:type="dxa" w:w="601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1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Couleur</w:t>
            </w:r>
          </w:p>
        </w:tc>
        <w:tc>
          <w:tcPr>
            <w:tcW w:type="dxa" w:w="601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Durée de la location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Date et heure de départ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Date et heure de retour prévue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Lieu de prise en charge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Lieu de restitution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Conditions financières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Prix par jour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Kilométrage inclus (par jour ou total)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Prix du kilomètre supplémentaire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Nombre de jours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Montant total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Acompte versé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Montant de la caution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Mode de paiement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Conditions générales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Le véhicule est remis en bon état de marche, avec ses documents et ses équipements de sécurité.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Le locataire s'engage à utiliser le véhicule en bon père de famille et à respecter le code de la route.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Le carburant est à la charge du locataire ; le véhicule est rendu avec le même niveau de carburant qu'au départ.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Toute infraction, amende ou contravention pendant la location reste à la charge du locataire.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Le locataire est responsable des dommages causés au véhicule pendant la durée de la location, dans les limites prévues par l'assurance et la franchise.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Il est interdit de sous-louer le véhicule ou de le confier à un conducteur non déclaré au contrat.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Le véhicule doit être restitué à la date, à l'heure et au lieu convenus ; tout retard pourra être facturé.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color w:val="333333"/>
          <w:sz w:val="20"/>
          <w:szCs w:val="20"/>
        </w:rPr>
        <w:t xml:space="preserve">La caution est restituée après vérification de l'état du véhicule, déduction faite des éventuels frais.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Signatures</w:t>
      </w:r>
    </w:p>
    <w:p>
      <w:pPr>
        <w:spacing w:after="160"/>
      </w:pPr>
      <w:r>
        <w:rPr>
          <w:b w:val="false"/>
          <w:bCs w:val="false"/>
          <w:i w:val="false"/>
          <w:iCs w:val="false"/>
          <w:color w:val="333333"/>
          <w:sz w:val="21"/>
          <w:szCs w:val="21"/>
        </w:rPr>
        <w:t xml:space="preserve">Fait à ______________________ , le ______________________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Le loueur (signature)</w:t>
            </w:r>
          </w:p>
        </w:tc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Le locataire (signature, précédé de « Lu et approuvé »)</w:t>
            </w:r>
          </w:p>
        </w:tc>
      </w:tr>
      <w:tr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BE4" w:sz="4" w:space="6"/>
      </w:pBdr>
      <w:spacing w:before="60"/>
    </w:pPr>
    <w:r>
      <w:rPr>
        <w:i/>
        <w:iCs/>
        <w:color w:val="5B6B7A"/>
        <w:sz w:val="14"/>
        <w:szCs w:val="14"/>
      </w:rPr>
      <w:t xml:space="preserve">Modèle gratuit offert par UpFleet  ·  upfleet.click  ·  Modèle indicatif à adapter à votre situation, ne constitue pas un conseil juridique.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B57" w:sz="8" w:space="6"/>
      </w:pBdr>
      <w:spacing w:after="60"/>
    </w:pPr>
    <w:r>
      <w:rPr>
        <w:b/>
        <w:bCs/>
        <w:color w:val="2E8B57"/>
        <w:sz w:val="30"/>
        <w:szCs w:val="30"/>
      </w:rPr>
      <w:t xml:space="preserve">Up</w:t>
    </w:r>
    <w:r>
      <w:rPr>
        <w:b/>
        <w:bCs/>
        <w:color w:val="1B3A5B"/>
        <w:sz w:val="30"/>
        <w:szCs w:val="30"/>
      </w:rPr>
      <w:t xml:space="preserve">FLEET</w:t>
    </w:r>
    <w:r>
      <w:rPr>
        <w:color w:val="5B6B7A"/>
        <w:sz w:val="16"/>
        <w:szCs w:val="16"/>
      </w:rPr>
      <w:t xml:space="preserve">          Logiciel de gestion pour agences de location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2026-06-28T02:26:32.354Z</dcterms:created>
  <dcterms:modified xsi:type="dcterms:W3CDTF">2026-06-28T02:26:32.354Z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